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6A7" w:rsidRPr="00463C8B" w:rsidRDefault="000B26A7" w:rsidP="000B26A7">
      <w:pPr>
        <w:ind w:left="360"/>
        <w:jc w:val="center"/>
        <w:rPr>
          <w:u w:val="single"/>
        </w:rPr>
      </w:pPr>
      <w:r w:rsidRPr="00463C8B">
        <w:rPr>
          <w:u w:val="single"/>
        </w:rPr>
        <w:t>Village of South River</w:t>
      </w:r>
    </w:p>
    <w:p w:rsidR="000B26A7" w:rsidRPr="00463C8B" w:rsidRDefault="000B26A7" w:rsidP="000B26A7">
      <w:pPr>
        <w:ind w:left="360"/>
        <w:jc w:val="center"/>
        <w:rPr>
          <w:u w:val="single"/>
        </w:rPr>
      </w:pPr>
      <w:r w:rsidRPr="00463C8B">
        <w:rPr>
          <w:u w:val="single"/>
        </w:rPr>
        <w:t>Council Meeting –</w:t>
      </w:r>
      <w:r>
        <w:rPr>
          <w:u w:val="single"/>
        </w:rPr>
        <w:t xml:space="preserve"> March 23, 2015</w:t>
      </w:r>
    </w:p>
    <w:p w:rsidR="000B26A7" w:rsidRPr="00385E18" w:rsidRDefault="000B26A7" w:rsidP="000B26A7">
      <w:pPr>
        <w:ind w:left="360"/>
        <w:jc w:val="center"/>
      </w:pPr>
    </w:p>
    <w:p w:rsidR="000B26A7" w:rsidRDefault="000B26A7" w:rsidP="000B26A7">
      <w:pPr>
        <w:jc w:val="both"/>
      </w:pPr>
      <w:r w:rsidRPr="00385E18">
        <w:t>The meeting of the Council of the Village of South River was held on Monday,</w:t>
      </w:r>
      <w:r>
        <w:t xml:space="preserve"> March 23, 2015</w:t>
      </w:r>
      <w:r w:rsidRPr="00385E18">
        <w:t xml:space="preserve"> in the South River Council Chambers. A quorum was present. In attendance</w:t>
      </w:r>
      <w:r>
        <w:t xml:space="preserve"> were</w:t>
      </w:r>
      <w:r w:rsidRPr="00385E18">
        <w:t xml:space="preserve"> Mayo</w:t>
      </w:r>
      <w:r>
        <w:t>r Coleman, Councillors Smith, Sewell, Brandt and Mahon.</w:t>
      </w:r>
    </w:p>
    <w:p w:rsidR="000B26A7" w:rsidRDefault="000B26A7" w:rsidP="000B26A7">
      <w:pPr>
        <w:jc w:val="both"/>
      </w:pPr>
    </w:p>
    <w:p w:rsidR="000B26A7" w:rsidRDefault="000B26A7" w:rsidP="000B26A7">
      <w:pPr>
        <w:jc w:val="both"/>
      </w:pPr>
      <w:r w:rsidRPr="008A6E7B">
        <w:rPr>
          <w:b/>
          <w:u w:val="single"/>
        </w:rPr>
        <w:t>Staff in Attendance</w:t>
      </w:r>
      <w:r>
        <w:t xml:space="preserve">: </w:t>
      </w:r>
      <w:r>
        <w:tab/>
      </w:r>
      <w:r>
        <w:tab/>
        <w:t>Sherri Hawthorne, Treasurer</w:t>
      </w:r>
    </w:p>
    <w:p w:rsidR="000B26A7" w:rsidRDefault="000B26A7" w:rsidP="000B26A7">
      <w:pPr>
        <w:jc w:val="both"/>
      </w:pPr>
      <w:r>
        <w:tab/>
      </w:r>
      <w:r>
        <w:tab/>
      </w:r>
      <w:r>
        <w:tab/>
      </w:r>
      <w:r>
        <w:tab/>
        <w:t>Susan L. Arnold, Clerk Administrator</w:t>
      </w:r>
    </w:p>
    <w:p w:rsidR="000B26A7" w:rsidRDefault="000B26A7" w:rsidP="000B26A7">
      <w:pPr>
        <w:jc w:val="both"/>
      </w:pPr>
      <w:r>
        <w:tab/>
      </w:r>
      <w:r>
        <w:tab/>
      </w:r>
      <w:r>
        <w:tab/>
      </w:r>
      <w:r>
        <w:tab/>
      </w:r>
      <w:r>
        <w:tab/>
      </w:r>
      <w:r>
        <w:tab/>
      </w:r>
      <w:r>
        <w:tab/>
      </w:r>
      <w:r>
        <w:tab/>
      </w:r>
    </w:p>
    <w:p w:rsidR="000B26A7" w:rsidRDefault="000B26A7" w:rsidP="000B26A7">
      <w:pPr>
        <w:jc w:val="both"/>
      </w:pPr>
      <w:r w:rsidRPr="008A6E7B">
        <w:rPr>
          <w:b/>
          <w:u w:val="single"/>
        </w:rPr>
        <w:t>Public in Attendance</w:t>
      </w:r>
      <w:r>
        <w:t xml:space="preserve">: </w:t>
      </w:r>
      <w:r>
        <w:tab/>
        <w:t>Vera &amp; Howard Wag</w:t>
      </w:r>
      <w:r w:rsidR="00CB0667">
        <w:t>e</w:t>
      </w:r>
      <w:r>
        <w:t>r, Residents</w:t>
      </w:r>
    </w:p>
    <w:p w:rsidR="000B26A7" w:rsidRDefault="000B26A7" w:rsidP="000B26A7">
      <w:pPr>
        <w:jc w:val="both"/>
      </w:pPr>
      <w:r>
        <w:tab/>
      </w:r>
      <w:r>
        <w:tab/>
      </w:r>
      <w:r>
        <w:tab/>
      </w:r>
      <w:r>
        <w:tab/>
      </w:r>
      <w:proofErr w:type="spellStart"/>
      <w:r>
        <w:t>Asim</w:t>
      </w:r>
      <w:proofErr w:type="spellEnd"/>
      <w:r>
        <w:t xml:space="preserve"> </w:t>
      </w:r>
      <w:proofErr w:type="spellStart"/>
      <w:r>
        <w:t>Masaud</w:t>
      </w:r>
      <w:proofErr w:type="spellEnd"/>
      <w:r>
        <w:t>; P. Engineer, OCWA</w:t>
      </w:r>
    </w:p>
    <w:p w:rsidR="000B26A7" w:rsidRDefault="000B26A7" w:rsidP="000B26A7">
      <w:pPr>
        <w:jc w:val="both"/>
      </w:pPr>
      <w:r>
        <w:tab/>
      </w:r>
      <w:r>
        <w:tab/>
      </w:r>
      <w:r>
        <w:tab/>
      </w:r>
      <w:r>
        <w:tab/>
        <w:t xml:space="preserve">Jose </w:t>
      </w:r>
      <w:proofErr w:type="spellStart"/>
      <w:r>
        <w:t>Casal</w:t>
      </w:r>
      <w:proofErr w:type="spellEnd"/>
      <w:r>
        <w:t>; P. Engineer, OCWA</w:t>
      </w:r>
    </w:p>
    <w:p w:rsidR="000B26A7" w:rsidRDefault="000B26A7" w:rsidP="000B26A7">
      <w:pPr>
        <w:jc w:val="both"/>
      </w:pPr>
      <w:r>
        <w:tab/>
      </w:r>
      <w:r>
        <w:tab/>
      </w:r>
      <w:r>
        <w:tab/>
      </w:r>
      <w:r>
        <w:tab/>
        <w:t xml:space="preserve">Darren </w:t>
      </w:r>
      <w:proofErr w:type="spellStart"/>
      <w:r>
        <w:t>Aljoe</w:t>
      </w:r>
      <w:proofErr w:type="spellEnd"/>
      <w:r>
        <w:t>; Plant Operator, OCWA</w:t>
      </w:r>
    </w:p>
    <w:p w:rsidR="000B26A7" w:rsidRDefault="000B26A7" w:rsidP="000B26A7">
      <w:pPr>
        <w:jc w:val="both"/>
      </w:pPr>
      <w:r>
        <w:tab/>
      </w:r>
      <w:r>
        <w:tab/>
      </w:r>
      <w:r>
        <w:tab/>
      </w:r>
      <w:r>
        <w:tab/>
        <w:t xml:space="preserve">Jim </w:t>
      </w:r>
      <w:proofErr w:type="spellStart"/>
      <w:r>
        <w:t>Phippen</w:t>
      </w:r>
      <w:proofErr w:type="spellEnd"/>
      <w:r>
        <w:t>, Operations Manager, Espanola Hub, OCWA</w:t>
      </w:r>
    </w:p>
    <w:p w:rsidR="000B26A7" w:rsidRDefault="000B26A7" w:rsidP="000B26A7">
      <w:pPr>
        <w:jc w:val="both"/>
      </w:pPr>
    </w:p>
    <w:p w:rsidR="000B26A7" w:rsidRPr="007F51EB" w:rsidRDefault="000B26A7" w:rsidP="000B26A7">
      <w:pPr>
        <w:pStyle w:val="ListParagraph"/>
        <w:numPr>
          <w:ilvl w:val="0"/>
          <w:numId w:val="1"/>
        </w:numPr>
      </w:pPr>
      <w:r w:rsidRPr="00EE20DA">
        <w:rPr>
          <w:b/>
        </w:rPr>
        <w:t>Call to Order</w:t>
      </w:r>
      <w:r w:rsidRPr="007F51EB">
        <w:t xml:space="preserve"> – South River Council Chambers </w:t>
      </w:r>
    </w:p>
    <w:p w:rsidR="000B26A7" w:rsidRPr="007F51EB" w:rsidRDefault="000B26A7" w:rsidP="000B26A7"/>
    <w:p w:rsidR="000B26A7" w:rsidRDefault="000B26A7" w:rsidP="000B26A7">
      <w:pPr>
        <w:pStyle w:val="ListParagraph"/>
        <w:numPr>
          <w:ilvl w:val="0"/>
          <w:numId w:val="1"/>
        </w:numPr>
      </w:pPr>
      <w:r w:rsidRPr="00BC1459">
        <w:rPr>
          <w:b/>
        </w:rPr>
        <w:t>Declaration of Pecuniary Interest and General Nature Thereof-</w:t>
      </w:r>
      <w:r w:rsidRPr="007F51EB">
        <w:t xml:space="preserve"> </w:t>
      </w:r>
      <w:r>
        <w:t>None Declared</w:t>
      </w:r>
    </w:p>
    <w:p w:rsidR="000B26A7" w:rsidRDefault="000B26A7" w:rsidP="000B26A7">
      <w:pPr>
        <w:pStyle w:val="ListParagraph"/>
        <w:ind w:left="0"/>
      </w:pPr>
    </w:p>
    <w:p w:rsidR="000B26A7" w:rsidRPr="00BC1459" w:rsidRDefault="000B26A7" w:rsidP="000B26A7">
      <w:pPr>
        <w:pStyle w:val="ListParagraph"/>
        <w:numPr>
          <w:ilvl w:val="0"/>
          <w:numId w:val="1"/>
        </w:numPr>
        <w:rPr>
          <w:b/>
        </w:rPr>
      </w:pPr>
      <w:r w:rsidRPr="00BC1459">
        <w:rPr>
          <w:b/>
        </w:rPr>
        <w:t>Guests and Deputations</w:t>
      </w:r>
    </w:p>
    <w:p w:rsidR="000B26A7" w:rsidRDefault="000B26A7" w:rsidP="000B26A7">
      <w:pPr>
        <w:pStyle w:val="ListParagraph"/>
      </w:pPr>
      <w:r>
        <w:t xml:space="preserve">Jim </w:t>
      </w:r>
      <w:proofErr w:type="spellStart"/>
      <w:r>
        <w:t>Phippen</w:t>
      </w:r>
      <w:proofErr w:type="spellEnd"/>
      <w:r>
        <w:t xml:space="preserve"> introduced the purpose of water sustainability. The South River/OCWA contract renewal is quickly approaching and the agency has undergone significant changes since the last contract renewal and there is now a new focus on financial and environmental sustainability. The engineers were able to spend the day at the Water Treatment Plant and spoke to Darren as well as Bart and were able to take a superficial look at the WTP and how the Village can move forward.</w:t>
      </w:r>
    </w:p>
    <w:p w:rsidR="000B26A7" w:rsidRDefault="000B26A7" w:rsidP="000B26A7">
      <w:pPr>
        <w:pStyle w:val="ListParagraph"/>
      </w:pPr>
    </w:p>
    <w:p w:rsidR="000B26A7" w:rsidRDefault="000B26A7" w:rsidP="000B26A7">
      <w:pPr>
        <w:pStyle w:val="ListParagraph"/>
      </w:pPr>
      <w:r>
        <w:t>OCWA engineers only look at water &amp; sewage plants. They have a few suggestions they would like to further explore to see if there is an opportunity to positively impact the plant’s operations. What we have is a plant which is a conventional treatment designed to treat raw water from the surface. It is based “on demand” which means each time a tap is turned on in a residence the plant has a reaction in the water production process. The system is not designed to remove manganese and iron</w:t>
      </w:r>
      <w:r w:rsidR="007A78DB">
        <w:t xml:space="preserve"> which creates an esthetic problem; not a health and safety problem.</w:t>
      </w:r>
    </w:p>
    <w:p w:rsidR="007A78DB" w:rsidRDefault="007A78DB" w:rsidP="000B26A7">
      <w:pPr>
        <w:pStyle w:val="ListParagraph"/>
      </w:pPr>
    </w:p>
    <w:p w:rsidR="007A78DB" w:rsidRDefault="007A78DB" w:rsidP="000B26A7">
      <w:pPr>
        <w:pStyle w:val="ListParagraph"/>
      </w:pPr>
      <w:r>
        <w:t>Non-chemical ways to remove discoloration caused by the manganese can be researched to see what is financially within the V</w:t>
      </w:r>
      <w:r w:rsidR="000C7F0B">
        <w:t>illage’s reach. It was suggested the fire department use the hydrant closest to the water treatment plant instead of using the hydrant in the fire</w:t>
      </w:r>
      <w:r w:rsidR="00CB0667">
        <w:t xml:space="preserve"> </w:t>
      </w:r>
      <w:r w:rsidR="000C7F0B">
        <w:t>hall.</w:t>
      </w:r>
    </w:p>
    <w:p w:rsidR="000C7F0B" w:rsidRDefault="000C7F0B" w:rsidP="000B26A7">
      <w:pPr>
        <w:pStyle w:val="ListParagraph"/>
      </w:pPr>
    </w:p>
    <w:p w:rsidR="000C7F0B" w:rsidRDefault="000C7F0B" w:rsidP="000B26A7">
      <w:pPr>
        <w:pStyle w:val="ListParagraph"/>
      </w:pPr>
      <w:r>
        <w:t>Vera Wag</w:t>
      </w:r>
      <w:r w:rsidR="00CB0667">
        <w:t>e</w:t>
      </w:r>
      <w:r>
        <w:t xml:space="preserve">r showed Council and OCWA staff the colour of an item of clothing after being washed in water after a fire event. The item was rust in colour and used to be </w:t>
      </w:r>
      <w:r w:rsidR="00CB0667">
        <w:t>pastel</w:t>
      </w:r>
      <w:r>
        <w:t xml:space="preserve"> blue.</w:t>
      </w:r>
    </w:p>
    <w:p w:rsidR="000C7F0B" w:rsidRDefault="000C7F0B" w:rsidP="000B26A7">
      <w:pPr>
        <w:pStyle w:val="ListParagraph"/>
      </w:pPr>
    </w:p>
    <w:p w:rsidR="000C7F0B" w:rsidRDefault="000C7F0B" w:rsidP="000B26A7">
      <w:pPr>
        <w:pStyle w:val="ListParagraph"/>
      </w:pPr>
      <w:r>
        <w:t>Mr. and Mrs. Wag</w:t>
      </w:r>
      <w:r w:rsidR="00CB0667">
        <w:t>e</w:t>
      </w:r>
      <w:r>
        <w:t xml:space="preserve">r commented that the water had improved over the years and while it still has some </w:t>
      </w:r>
      <w:r w:rsidR="00CB0667">
        <w:t>discoloration</w:t>
      </w:r>
      <w:r>
        <w:t xml:space="preserve"> they really only experience problems when the fire</w:t>
      </w:r>
      <w:r w:rsidR="00CB0667">
        <w:t xml:space="preserve"> </w:t>
      </w:r>
      <w:r>
        <w:t>hall uses the hydrant located in the hall. They understand there are times when this needs to be done and wondered if there could be some form of notification to the surrounding neighbourhood.</w:t>
      </w:r>
    </w:p>
    <w:p w:rsidR="0013512B" w:rsidRDefault="0013512B" w:rsidP="000B26A7">
      <w:pPr>
        <w:pStyle w:val="ListParagraph"/>
      </w:pPr>
    </w:p>
    <w:p w:rsidR="000B26A7" w:rsidRDefault="0013512B" w:rsidP="000B26A7">
      <w:pPr>
        <w:pStyle w:val="ListParagraph"/>
        <w:ind w:left="360"/>
      </w:pPr>
      <w:r>
        <w:t>6:40 p.m. Mr. &amp; Mrs</w:t>
      </w:r>
      <w:r w:rsidR="00F027A4">
        <w:t>.</w:t>
      </w:r>
      <w:r w:rsidR="00CB0667">
        <w:t xml:space="preserve"> </w:t>
      </w:r>
      <w:r>
        <w:t>Wag</w:t>
      </w:r>
      <w:r w:rsidR="00CB0667">
        <w:t>e</w:t>
      </w:r>
      <w:r>
        <w:t>r and the OCWA delegation left the meeting.</w:t>
      </w:r>
    </w:p>
    <w:p w:rsidR="000B26A7" w:rsidRDefault="000B26A7" w:rsidP="000B26A7">
      <w:pPr>
        <w:pStyle w:val="ListParagraph"/>
      </w:pPr>
    </w:p>
    <w:p w:rsidR="000B26A7" w:rsidRDefault="000B26A7" w:rsidP="000B26A7">
      <w:pPr>
        <w:ind w:left="360"/>
      </w:pPr>
      <w:r w:rsidRPr="007F51EB">
        <w:rPr>
          <w:b/>
        </w:rPr>
        <w:t>4.</w:t>
      </w:r>
      <w:r w:rsidRPr="007F51EB">
        <w:tab/>
      </w:r>
      <w:r w:rsidRPr="007F51EB">
        <w:rPr>
          <w:b/>
        </w:rPr>
        <w:t>Adoption of Minutes</w:t>
      </w:r>
    </w:p>
    <w:p w:rsidR="000B26A7" w:rsidRPr="00EE20DA" w:rsidRDefault="00F027A4" w:rsidP="000B26A7">
      <w:pPr>
        <w:ind w:left="360"/>
      </w:pPr>
      <w:r>
        <w:t>82</w:t>
      </w:r>
      <w:r w:rsidR="000B26A7" w:rsidRPr="00EE20DA">
        <w:t>-2015</w:t>
      </w:r>
      <w:r w:rsidR="000B26A7" w:rsidRPr="00EE20DA">
        <w:tab/>
      </w:r>
      <w:r>
        <w:t>Sewell</w:t>
      </w:r>
      <w:r w:rsidR="000B26A7">
        <w:t>/Smith</w:t>
      </w:r>
    </w:p>
    <w:p w:rsidR="000B26A7" w:rsidRDefault="000B26A7" w:rsidP="000B26A7">
      <w:pPr>
        <w:ind w:left="360"/>
        <w:rPr>
          <w:b/>
        </w:rPr>
      </w:pPr>
      <w:r>
        <w:rPr>
          <w:b/>
        </w:rPr>
        <w:t xml:space="preserve">BE IT RESOLVED THAT this Council of the Village of South River does hereby accept the minutes of Monday, </w:t>
      </w:r>
      <w:r w:rsidR="00CB0667">
        <w:rPr>
          <w:b/>
        </w:rPr>
        <w:t>March</w:t>
      </w:r>
      <w:r>
        <w:rPr>
          <w:b/>
        </w:rPr>
        <w:t xml:space="preserve"> 9, 2015, as printed.</w:t>
      </w:r>
    </w:p>
    <w:p w:rsidR="000B26A7" w:rsidRPr="00EE20DA" w:rsidRDefault="000B26A7" w:rsidP="000B26A7">
      <w:pPr>
        <w:ind w:left="360"/>
        <w:jc w:val="right"/>
        <w:rPr>
          <w:u w:val="single"/>
        </w:rPr>
      </w:pPr>
      <w:r>
        <w:rPr>
          <w:u w:val="single"/>
        </w:rPr>
        <w:t>Carried</w:t>
      </w:r>
    </w:p>
    <w:p w:rsidR="000B26A7" w:rsidRDefault="000B26A7" w:rsidP="000B26A7">
      <w:pPr>
        <w:ind w:left="360"/>
        <w:rPr>
          <w:b/>
        </w:rPr>
      </w:pPr>
      <w:r w:rsidRPr="007F51EB">
        <w:rPr>
          <w:b/>
        </w:rPr>
        <w:t>5.</w:t>
      </w:r>
      <w:r w:rsidRPr="007F51EB">
        <w:tab/>
      </w:r>
      <w:r w:rsidRPr="007F51EB">
        <w:rPr>
          <w:b/>
        </w:rPr>
        <w:t xml:space="preserve">Accounts </w:t>
      </w:r>
      <w:r>
        <w:rPr>
          <w:b/>
        </w:rPr>
        <w:t>- Nil</w:t>
      </w:r>
    </w:p>
    <w:p w:rsidR="000B26A7" w:rsidRPr="003513A1" w:rsidRDefault="000B26A7" w:rsidP="000B26A7">
      <w:r>
        <w:rPr>
          <w:b/>
        </w:rPr>
        <w:tab/>
      </w:r>
    </w:p>
    <w:p w:rsidR="00CB0667" w:rsidRDefault="00CB0667" w:rsidP="000B26A7">
      <w:pPr>
        <w:ind w:left="360"/>
        <w:rPr>
          <w:b/>
        </w:rPr>
      </w:pPr>
    </w:p>
    <w:p w:rsidR="00CB0667" w:rsidRDefault="00CB0667" w:rsidP="000B26A7">
      <w:pPr>
        <w:ind w:left="360"/>
        <w:rPr>
          <w:b/>
        </w:rPr>
      </w:pPr>
    </w:p>
    <w:p w:rsidR="000B26A7" w:rsidRPr="007F51EB" w:rsidRDefault="000B26A7" w:rsidP="000B26A7">
      <w:pPr>
        <w:ind w:left="360"/>
      </w:pPr>
      <w:r w:rsidRPr="007F51EB">
        <w:rPr>
          <w:b/>
        </w:rPr>
        <w:lastRenderedPageBreak/>
        <w:t>6.</w:t>
      </w:r>
      <w:r w:rsidRPr="007F51EB">
        <w:tab/>
        <w:t xml:space="preserve">      </w:t>
      </w:r>
      <w:r w:rsidRPr="007F51EB">
        <w:rPr>
          <w:b/>
        </w:rPr>
        <w:t xml:space="preserve">Reports from Municipal Staff and/or Committees </w:t>
      </w:r>
    </w:p>
    <w:p w:rsidR="000B26A7" w:rsidRDefault="00CB0667" w:rsidP="000B26A7">
      <w:pPr>
        <w:ind w:left="360"/>
      </w:pPr>
      <w:r>
        <w:t>83</w:t>
      </w:r>
      <w:r w:rsidR="000B26A7">
        <w:t>-2015</w:t>
      </w:r>
      <w:r w:rsidR="000B26A7">
        <w:tab/>
      </w:r>
      <w:r>
        <w:t>Mahon/Sewell</w:t>
      </w:r>
    </w:p>
    <w:p w:rsidR="000B26A7" w:rsidRDefault="000B26A7" w:rsidP="000B26A7">
      <w:pPr>
        <w:ind w:left="360"/>
        <w:rPr>
          <w:b/>
        </w:rPr>
      </w:pPr>
      <w:r>
        <w:rPr>
          <w:b/>
        </w:rPr>
        <w:t xml:space="preserve">BE IT RESOLVED THAT the Council of the Village of South River does hereby </w:t>
      </w:r>
      <w:r w:rsidR="00CB0667">
        <w:rPr>
          <w:b/>
        </w:rPr>
        <w:t>receive notification from Bell Aliant advising of its intention to place a fiber optic cable from the corner of Ottawa Avenue and Eagle Lake Rd to the Bell Mobility tower at the top of Lincoln Avenue and direct the Clerk Administrator to sign the municipal consent form approving this proposed plan which includes:</w:t>
      </w:r>
    </w:p>
    <w:p w:rsidR="00CB0667" w:rsidRDefault="006E2D85" w:rsidP="006E2D85">
      <w:pPr>
        <w:pStyle w:val="ListParagraph"/>
        <w:numPr>
          <w:ilvl w:val="0"/>
          <w:numId w:val="2"/>
        </w:numPr>
        <w:rPr>
          <w:b/>
        </w:rPr>
      </w:pPr>
      <w:r>
        <w:rPr>
          <w:b/>
        </w:rPr>
        <w:t>Using existing aerial poles on Eagle lake Rd for 250 meters</w:t>
      </w:r>
    </w:p>
    <w:p w:rsidR="006E2D85" w:rsidRDefault="006E2D85" w:rsidP="006E2D85">
      <w:pPr>
        <w:pStyle w:val="ListParagraph"/>
        <w:numPr>
          <w:ilvl w:val="0"/>
          <w:numId w:val="2"/>
        </w:numPr>
        <w:rPr>
          <w:b/>
        </w:rPr>
      </w:pPr>
      <w:r>
        <w:rPr>
          <w:b/>
        </w:rPr>
        <w:t xml:space="preserve">Place the cable in an existing conduit on the north side of Marie Street to Lincoln Avenue to </w:t>
      </w:r>
      <w:proofErr w:type="spellStart"/>
      <w:r>
        <w:rPr>
          <w:b/>
        </w:rPr>
        <w:t>Roselawn</w:t>
      </w:r>
      <w:proofErr w:type="spellEnd"/>
      <w:r w:rsidR="004278DC">
        <w:rPr>
          <w:b/>
        </w:rPr>
        <w:t xml:space="preserve"> Blvd for 250 meters</w:t>
      </w:r>
    </w:p>
    <w:p w:rsidR="004278DC" w:rsidRPr="006E2D85" w:rsidRDefault="004278DC" w:rsidP="006E2D85">
      <w:pPr>
        <w:pStyle w:val="ListParagraph"/>
        <w:numPr>
          <w:ilvl w:val="0"/>
          <w:numId w:val="2"/>
        </w:numPr>
        <w:rPr>
          <w:b/>
        </w:rPr>
      </w:pPr>
      <w:r>
        <w:rPr>
          <w:b/>
        </w:rPr>
        <w:t xml:space="preserve">Bury the cable beside the existing Bell cable on the west side of Lincoln Avenue to </w:t>
      </w:r>
      <w:proofErr w:type="spellStart"/>
      <w:r>
        <w:rPr>
          <w:b/>
        </w:rPr>
        <w:t>Roselawn</w:t>
      </w:r>
      <w:proofErr w:type="spellEnd"/>
      <w:r>
        <w:rPr>
          <w:b/>
        </w:rPr>
        <w:t xml:space="preserve"> Blvd for 250 meters and to attach Bell Mobility-owned service poles to the tower for 200 meters with no hard surfaces being cut.</w:t>
      </w:r>
    </w:p>
    <w:p w:rsidR="000B26A7" w:rsidRPr="00F11FFB" w:rsidRDefault="000B26A7" w:rsidP="000B26A7">
      <w:pPr>
        <w:ind w:left="360"/>
        <w:jc w:val="right"/>
        <w:rPr>
          <w:u w:val="single"/>
        </w:rPr>
      </w:pPr>
      <w:r>
        <w:rPr>
          <w:u w:val="single"/>
        </w:rPr>
        <w:t>Carried</w:t>
      </w:r>
    </w:p>
    <w:p w:rsidR="000B26A7" w:rsidRDefault="004278DC" w:rsidP="000B26A7">
      <w:pPr>
        <w:ind w:left="360"/>
      </w:pPr>
      <w:r>
        <w:t>84</w:t>
      </w:r>
      <w:r w:rsidR="000B26A7">
        <w:t>-2015</w:t>
      </w:r>
      <w:r w:rsidR="000B26A7">
        <w:tab/>
      </w:r>
      <w:r>
        <w:t>Sewell/Smith</w:t>
      </w:r>
    </w:p>
    <w:p w:rsidR="000B26A7" w:rsidRDefault="000B26A7" w:rsidP="000B26A7">
      <w:pPr>
        <w:ind w:left="360"/>
        <w:rPr>
          <w:b/>
        </w:rPr>
      </w:pPr>
      <w:r w:rsidRPr="00EE20DA">
        <w:rPr>
          <w:b/>
        </w:rPr>
        <w:t xml:space="preserve">BE IT RESOLVED THAT the Council of the Village of South River does hereby </w:t>
      </w:r>
      <w:r w:rsidR="004278DC">
        <w:rPr>
          <w:b/>
        </w:rPr>
        <w:t>receive the Public Works Committee Minutes</w:t>
      </w:r>
    </w:p>
    <w:p w:rsidR="004278DC" w:rsidRDefault="004278DC" w:rsidP="004278DC">
      <w:pPr>
        <w:pStyle w:val="ListParagraph"/>
        <w:numPr>
          <w:ilvl w:val="0"/>
          <w:numId w:val="3"/>
        </w:numPr>
        <w:rPr>
          <w:b/>
        </w:rPr>
      </w:pPr>
      <w:r>
        <w:rPr>
          <w:b/>
        </w:rPr>
        <w:t>February 19, 2015, as printed</w:t>
      </w:r>
    </w:p>
    <w:p w:rsidR="004278DC" w:rsidRDefault="004278DC" w:rsidP="004278DC">
      <w:pPr>
        <w:pStyle w:val="ListParagraph"/>
        <w:numPr>
          <w:ilvl w:val="0"/>
          <w:numId w:val="3"/>
        </w:numPr>
        <w:rPr>
          <w:b/>
        </w:rPr>
      </w:pPr>
      <w:r>
        <w:rPr>
          <w:b/>
        </w:rPr>
        <w:t>March 2, 2015, as printed</w:t>
      </w:r>
    </w:p>
    <w:p w:rsidR="004278DC" w:rsidRDefault="004278DC" w:rsidP="004278DC">
      <w:pPr>
        <w:pStyle w:val="ListParagraph"/>
        <w:numPr>
          <w:ilvl w:val="0"/>
          <w:numId w:val="3"/>
        </w:numPr>
        <w:rPr>
          <w:b/>
        </w:rPr>
      </w:pPr>
      <w:r>
        <w:rPr>
          <w:b/>
        </w:rPr>
        <w:t>March 3, 2015, as printed</w:t>
      </w:r>
    </w:p>
    <w:p w:rsidR="004278DC" w:rsidRPr="004278DC" w:rsidRDefault="004278DC" w:rsidP="004278DC">
      <w:pPr>
        <w:pStyle w:val="ListParagraph"/>
        <w:numPr>
          <w:ilvl w:val="0"/>
          <w:numId w:val="3"/>
        </w:numPr>
        <w:rPr>
          <w:b/>
        </w:rPr>
      </w:pPr>
      <w:r>
        <w:rPr>
          <w:b/>
        </w:rPr>
        <w:t>March 5, 2015, as printed</w:t>
      </w:r>
    </w:p>
    <w:p w:rsidR="000B26A7" w:rsidRPr="00EE20DA" w:rsidRDefault="000B26A7" w:rsidP="000B26A7">
      <w:pPr>
        <w:ind w:left="360"/>
        <w:jc w:val="right"/>
        <w:rPr>
          <w:u w:val="single"/>
        </w:rPr>
      </w:pPr>
      <w:r>
        <w:rPr>
          <w:u w:val="single"/>
        </w:rPr>
        <w:t>Carried</w:t>
      </w:r>
    </w:p>
    <w:p w:rsidR="000B26A7" w:rsidRDefault="000B26A7" w:rsidP="000B26A7"/>
    <w:p w:rsidR="000B26A7" w:rsidRPr="00EE20DA" w:rsidRDefault="004278DC" w:rsidP="000B26A7">
      <w:pPr>
        <w:ind w:left="360"/>
      </w:pPr>
      <w:r>
        <w:t>85</w:t>
      </w:r>
      <w:r w:rsidR="000B26A7" w:rsidRPr="00EE20DA">
        <w:t>-2015</w:t>
      </w:r>
      <w:r w:rsidR="000B26A7" w:rsidRPr="00EE20DA">
        <w:tab/>
      </w:r>
      <w:r w:rsidR="000B26A7">
        <w:t>Brandt</w:t>
      </w:r>
      <w:r>
        <w:t>/Smith</w:t>
      </w:r>
    </w:p>
    <w:p w:rsidR="000B26A7" w:rsidRDefault="004278DC" w:rsidP="000B26A7">
      <w:pPr>
        <w:ind w:left="360"/>
        <w:rPr>
          <w:b/>
        </w:rPr>
      </w:pPr>
      <w:r>
        <w:rPr>
          <w:b/>
        </w:rPr>
        <w:t>BE IT RESOLVED THAT the Council of the Village of South River does hereby receive the Municipal Staff Reports: Agenda Items #1 to #6.</w:t>
      </w:r>
    </w:p>
    <w:p w:rsidR="000B26A7" w:rsidRPr="00EE20DA" w:rsidRDefault="000B26A7" w:rsidP="000B26A7">
      <w:pPr>
        <w:ind w:left="360"/>
        <w:jc w:val="right"/>
        <w:rPr>
          <w:u w:val="single"/>
        </w:rPr>
      </w:pPr>
      <w:r>
        <w:rPr>
          <w:u w:val="single"/>
        </w:rPr>
        <w:t>Carried</w:t>
      </w:r>
    </w:p>
    <w:p w:rsidR="000B26A7" w:rsidRDefault="004278DC" w:rsidP="000B26A7">
      <w:pPr>
        <w:ind w:left="360"/>
      </w:pPr>
      <w:r>
        <w:t>86-2015</w:t>
      </w:r>
      <w:r>
        <w:tab/>
        <w:t>Mahon/Brandt</w:t>
      </w:r>
    </w:p>
    <w:p w:rsidR="000B26A7" w:rsidRDefault="000B26A7" w:rsidP="000B26A7">
      <w:pPr>
        <w:ind w:left="360"/>
        <w:rPr>
          <w:b/>
        </w:rPr>
      </w:pPr>
      <w:r>
        <w:rPr>
          <w:b/>
        </w:rPr>
        <w:t xml:space="preserve">BE IT RESOLVED THAT the Council of the Village of South River does hereby </w:t>
      </w:r>
      <w:r w:rsidR="004278DC">
        <w:rPr>
          <w:b/>
        </w:rPr>
        <w:t>commit to transferring $25,000 from the South River Municipal Fund Reserve to make a down payment on the new fire tanker with Machar Township contributing the same amount.</w:t>
      </w:r>
    </w:p>
    <w:p w:rsidR="000B26A7" w:rsidRPr="008D2192" w:rsidRDefault="000B26A7" w:rsidP="000B26A7">
      <w:pPr>
        <w:ind w:left="360"/>
        <w:jc w:val="right"/>
        <w:rPr>
          <w:u w:val="single"/>
        </w:rPr>
      </w:pPr>
      <w:r>
        <w:rPr>
          <w:u w:val="single"/>
        </w:rPr>
        <w:t>Carried</w:t>
      </w:r>
    </w:p>
    <w:p w:rsidR="000B26A7" w:rsidRDefault="004278DC" w:rsidP="000B26A7">
      <w:pPr>
        <w:ind w:left="360"/>
      </w:pPr>
      <w:r>
        <w:t>87</w:t>
      </w:r>
      <w:r w:rsidR="000B26A7">
        <w:t>-2015</w:t>
      </w:r>
      <w:r w:rsidR="000B26A7">
        <w:tab/>
      </w:r>
      <w:r>
        <w:t>Mahon/Smith</w:t>
      </w:r>
    </w:p>
    <w:p w:rsidR="004278DC" w:rsidRPr="00E60EAD" w:rsidRDefault="004278DC" w:rsidP="000B26A7">
      <w:pPr>
        <w:ind w:left="360"/>
        <w:rPr>
          <w:b/>
        </w:rPr>
      </w:pPr>
      <w:r w:rsidRPr="00E60EAD">
        <w:rPr>
          <w:b/>
        </w:rPr>
        <w:t>BE IT RESOLVED THAT the Council of the Village of South River does hereby support the South River Machar Fire Committee Resolution #2015-20 to approve, in principle, the 2015 fire department budget in the amount of $274,249.00 with each municipal share being $114,874.50.</w:t>
      </w:r>
    </w:p>
    <w:p w:rsidR="00E60EAD" w:rsidRPr="00E60EAD" w:rsidRDefault="00E60EAD" w:rsidP="00E60EAD">
      <w:pPr>
        <w:ind w:left="360"/>
        <w:jc w:val="right"/>
        <w:rPr>
          <w:u w:val="single"/>
        </w:rPr>
      </w:pPr>
      <w:r>
        <w:rPr>
          <w:u w:val="single"/>
        </w:rPr>
        <w:t>Carried</w:t>
      </w:r>
    </w:p>
    <w:p w:rsidR="00E60EAD" w:rsidRPr="00E60EAD" w:rsidRDefault="00E60EAD" w:rsidP="000B26A7">
      <w:pPr>
        <w:ind w:left="360"/>
      </w:pPr>
      <w:r w:rsidRPr="00E60EAD">
        <w:t>88-2015</w:t>
      </w:r>
      <w:r>
        <w:rPr>
          <w:b/>
        </w:rPr>
        <w:tab/>
      </w:r>
      <w:r>
        <w:t>Brandt/Mahon</w:t>
      </w:r>
    </w:p>
    <w:p w:rsidR="00E60EAD" w:rsidRDefault="00E60EAD" w:rsidP="000B26A7">
      <w:pPr>
        <w:ind w:left="360"/>
        <w:rPr>
          <w:b/>
        </w:rPr>
      </w:pPr>
      <w:r>
        <w:rPr>
          <w:b/>
        </w:rPr>
        <w:t>BE IT RESOLVED THAT the Council of the Village of South River does hereby support the South River Machar Culture and Rec Committee resolution #2015-11 to approve, in principle, the 2015 Culture &amp; Rec Budget in the amount of $6,075.00.</w:t>
      </w:r>
    </w:p>
    <w:p w:rsidR="00E60EAD" w:rsidRDefault="00E60EAD" w:rsidP="00E60EAD">
      <w:pPr>
        <w:ind w:left="360"/>
        <w:jc w:val="right"/>
        <w:rPr>
          <w:u w:val="single"/>
        </w:rPr>
      </w:pPr>
      <w:r>
        <w:rPr>
          <w:u w:val="single"/>
        </w:rPr>
        <w:t>Carried</w:t>
      </w:r>
    </w:p>
    <w:p w:rsidR="00E60EAD" w:rsidRDefault="00E60EAD" w:rsidP="00E60EAD">
      <w:pPr>
        <w:ind w:left="360"/>
      </w:pPr>
      <w:r>
        <w:t>89-2015</w:t>
      </w:r>
      <w:r>
        <w:tab/>
        <w:t>Mahon/Sewell</w:t>
      </w:r>
    </w:p>
    <w:p w:rsidR="00E60EAD" w:rsidRDefault="00E60EAD" w:rsidP="00E60EAD">
      <w:pPr>
        <w:ind w:left="360"/>
        <w:rPr>
          <w:b/>
        </w:rPr>
      </w:pPr>
      <w:r>
        <w:rPr>
          <w:b/>
        </w:rPr>
        <w:t>BE IT RESOLVED THAT the Council of the Village of South River does hereby support the Sundridge South River Community Channel Steering Committee’s February 24</w:t>
      </w:r>
      <w:r w:rsidRPr="00E60EAD">
        <w:rPr>
          <w:b/>
          <w:vertAlign w:val="superscript"/>
        </w:rPr>
        <w:t>th</w:t>
      </w:r>
      <w:r>
        <w:rPr>
          <w:b/>
        </w:rPr>
        <w:t>, 2015 resolution to approve, in principle, the 2015 TV11 Budget in the amount of $6,750.00 shared 50/50 between South River and Sundridge.</w:t>
      </w:r>
    </w:p>
    <w:p w:rsidR="00E15D32" w:rsidRPr="00E15D32" w:rsidRDefault="00E15D32" w:rsidP="00E15D32">
      <w:pPr>
        <w:ind w:left="360"/>
        <w:jc w:val="right"/>
        <w:rPr>
          <w:u w:val="single"/>
        </w:rPr>
      </w:pPr>
      <w:r>
        <w:rPr>
          <w:u w:val="single"/>
        </w:rPr>
        <w:t>Carried</w:t>
      </w:r>
    </w:p>
    <w:p w:rsidR="00E60EAD" w:rsidRPr="00E15D32" w:rsidRDefault="00E15D32" w:rsidP="000B26A7">
      <w:pPr>
        <w:ind w:left="360"/>
      </w:pPr>
      <w:r w:rsidRPr="00E15D32">
        <w:t>90-2015</w:t>
      </w:r>
      <w:r w:rsidRPr="00E15D32">
        <w:tab/>
        <w:t>Brandt/Smith</w:t>
      </w:r>
    </w:p>
    <w:p w:rsidR="000B26A7" w:rsidRDefault="000B26A7" w:rsidP="000B26A7">
      <w:pPr>
        <w:ind w:left="360"/>
        <w:rPr>
          <w:b/>
        </w:rPr>
      </w:pPr>
      <w:r>
        <w:rPr>
          <w:b/>
        </w:rPr>
        <w:t>BE IT RESOLVED THAT the Council of the Village of South River does hereby receive the Joint Committee Reports Items #1 to #</w:t>
      </w:r>
      <w:r w:rsidR="00E15D32">
        <w:rPr>
          <w:b/>
        </w:rPr>
        <w:t>7</w:t>
      </w:r>
      <w:r>
        <w:rPr>
          <w:b/>
        </w:rPr>
        <w:t>.</w:t>
      </w:r>
    </w:p>
    <w:p w:rsidR="000B26A7" w:rsidRPr="00EE20DA" w:rsidRDefault="000B26A7" w:rsidP="000B26A7">
      <w:pPr>
        <w:ind w:left="360"/>
        <w:jc w:val="right"/>
        <w:rPr>
          <w:u w:val="single"/>
        </w:rPr>
      </w:pPr>
      <w:r>
        <w:rPr>
          <w:u w:val="single"/>
        </w:rPr>
        <w:t>Carried</w:t>
      </w:r>
    </w:p>
    <w:p w:rsidR="00E15D32" w:rsidRDefault="00E15D32" w:rsidP="000B26A7">
      <w:pPr>
        <w:ind w:left="360"/>
      </w:pPr>
      <w:r>
        <w:t>91-2015</w:t>
      </w:r>
      <w:r>
        <w:tab/>
        <w:t>Smith/Mahon</w:t>
      </w:r>
    </w:p>
    <w:p w:rsidR="00E15D32" w:rsidRDefault="00E15D32" w:rsidP="000B26A7">
      <w:pPr>
        <w:ind w:left="360"/>
        <w:rPr>
          <w:b/>
        </w:rPr>
      </w:pPr>
      <w:r>
        <w:rPr>
          <w:b/>
        </w:rPr>
        <w:t>BE IT RESOLVED THAT the Council of the Village of South River does hereby receive the Central Almaguin Economic Development Association’s Motion #2015-15 and supports its recommendation for each member municipality to contribute $5,140 in 2015 to cover the operating expenses from July – December 2015.</w:t>
      </w:r>
    </w:p>
    <w:p w:rsidR="00E15D32" w:rsidRPr="00E15D32" w:rsidRDefault="00E15D32" w:rsidP="00E15D32">
      <w:pPr>
        <w:ind w:left="360"/>
        <w:jc w:val="right"/>
        <w:rPr>
          <w:u w:val="single"/>
        </w:rPr>
      </w:pPr>
      <w:r>
        <w:rPr>
          <w:u w:val="single"/>
        </w:rPr>
        <w:t>Carried</w:t>
      </w:r>
    </w:p>
    <w:p w:rsidR="000B26A7" w:rsidRPr="008D2192" w:rsidRDefault="00E15D32" w:rsidP="000B26A7">
      <w:pPr>
        <w:ind w:left="360"/>
      </w:pPr>
      <w:r>
        <w:t>92-2015</w:t>
      </w:r>
      <w:r>
        <w:tab/>
        <w:t>Mahon/Sewell</w:t>
      </w:r>
    </w:p>
    <w:p w:rsidR="000B26A7" w:rsidRDefault="000B26A7" w:rsidP="000B26A7">
      <w:pPr>
        <w:ind w:left="360"/>
        <w:rPr>
          <w:b/>
        </w:rPr>
      </w:pPr>
      <w:r>
        <w:rPr>
          <w:b/>
        </w:rPr>
        <w:t xml:space="preserve">BE IT RESOLVED THAT the Council of the Village of South River does hereby </w:t>
      </w:r>
      <w:r>
        <w:rPr>
          <w:b/>
        </w:rPr>
        <w:lastRenderedPageBreak/>
        <w:t>receive the Joint Building Committee’s</w:t>
      </w:r>
      <w:r w:rsidR="00E15D32">
        <w:rPr>
          <w:b/>
        </w:rPr>
        <w:t xml:space="preserve"> recommendation and approves, in principle, the 2015 draft Joint Building Committee budget.</w:t>
      </w:r>
    </w:p>
    <w:p w:rsidR="000B26A7" w:rsidRPr="008D2192" w:rsidRDefault="000B26A7" w:rsidP="000B26A7">
      <w:pPr>
        <w:ind w:left="360"/>
        <w:jc w:val="right"/>
        <w:rPr>
          <w:u w:val="single"/>
        </w:rPr>
      </w:pPr>
      <w:r>
        <w:rPr>
          <w:u w:val="single"/>
        </w:rPr>
        <w:t>Carried</w:t>
      </w:r>
    </w:p>
    <w:p w:rsidR="000B26A7" w:rsidRPr="008D2192" w:rsidRDefault="00E15D32" w:rsidP="000B26A7">
      <w:pPr>
        <w:ind w:left="360"/>
      </w:pPr>
      <w:r>
        <w:t>93-2015</w:t>
      </w:r>
      <w:r>
        <w:tab/>
        <w:t>Brandt/Sewell</w:t>
      </w:r>
    </w:p>
    <w:p w:rsidR="000B26A7" w:rsidRDefault="000B26A7" w:rsidP="000B26A7">
      <w:pPr>
        <w:ind w:left="360"/>
        <w:rPr>
          <w:b/>
        </w:rPr>
      </w:pPr>
      <w:r>
        <w:rPr>
          <w:b/>
        </w:rPr>
        <w:t>BE IT RESOLVED THAT the Council of the Village of South River does hereby receive the Regional Committee Reports Item #1 to #2.</w:t>
      </w:r>
    </w:p>
    <w:p w:rsidR="000B26A7" w:rsidRPr="008D2192" w:rsidRDefault="000B26A7" w:rsidP="000B26A7">
      <w:pPr>
        <w:ind w:left="360"/>
        <w:jc w:val="right"/>
        <w:rPr>
          <w:u w:val="single"/>
        </w:rPr>
      </w:pPr>
      <w:r>
        <w:rPr>
          <w:u w:val="single"/>
        </w:rPr>
        <w:t>Carried</w:t>
      </w:r>
    </w:p>
    <w:p w:rsidR="000B26A7" w:rsidRDefault="000B26A7" w:rsidP="000B26A7">
      <w:pPr>
        <w:ind w:left="360"/>
        <w:rPr>
          <w:b/>
        </w:rPr>
      </w:pPr>
      <w:r w:rsidRPr="007F51EB">
        <w:rPr>
          <w:b/>
        </w:rPr>
        <w:t>7.</w:t>
      </w:r>
      <w:r w:rsidRPr="007F51EB">
        <w:rPr>
          <w:b/>
        </w:rPr>
        <w:tab/>
        <w:t>Correspondence</w:t>
      </w:r>
    </w:p>
    <w:p w:rsidR="000B26A7" w:rsidRDefault="00E15D32" w:rsidP="000B26A7">
      <w:pPr>
        <w:ind w:left="360"/>
      </w:pPr>
      <w:r>
        <w:t>94-2015</w:t>
      </w:r>
      <w:r>
        <w:tab/>
        <w:t>Smith/Mahon</w:t>
      </w:r>
    </w:p>
    <w:p w:rsidR="000B26A7" w:rsidRDefault="000B26A7" w:rsidP="000B26A7">
      <w:pPr>
        <w:ind w:left="360"/>
        <w:rPr>
          <w:b/>
        </w:rPr>
      </w:pPr>
      <w:r>
        <w:rPr>
          <w:b/>
        </w:rPr>
        <w:t>BE IT RESOLVED THAT the Council of the Village of South River does hereby receive Correspondence Items #1 to #8.</w:t>
      </w:r>
    </w:p>
    <w:p w:rsidR="000B26A7" w:rsidRDefault="000B26A7" w:rsidP="000B26A7">
      <w:pPr>
        <w:ind w:left="360"/>
        <w:jc w:val="right"/>
        <w:rPr>
          <w:u w:val="single"/>
        </w:rPr>
      </w:pPr>
      <w:r>
        <w:rPr>
          <w:u w:val="single"/>
        </w:rPr>
        <w:t>Carried</w:t>
      </w:r>
    </w:p>
    <w:p w:rsidR="000B26A7" w:rsidRPr="007F51EB" w:rsidRDefault="000B26A7" w:rsidP="000B26A7">
      <w:pPr>
        <w:rPr>
          <w:b/>
        </w:rPr>
      </w:pPr>
      <w:r>
        <w:t xml:space="preserve">      </w:t>
      </w:r>
      <w:r w:rsidRPr="007F51EB">
        <w:rPr>
          <w:b/>
        </w:rPr>
        <w:t>8.</w:t>
      </w:r>
      <w:r w:rsidRPr="007F51EB">
        <w:rPr>
          <w:b/>
        </w:rPr>
        <w:tab/>
        <w:t>Council Roundtable (Items of Interest)</w:t>
      </w:r>
    </w:p>
    <w:p w:rsidR="00E15D32" w:rsidRDefault="000B26A7" w:rsidP="00E15D32">
      <w:pPr>
        <w:ind w:left="360"/>
        <w:rPr>
          <w:b/>
        </w:rPr>
      </w:pPr>
      <w:r w:rsidRPr="007F51EB">
        <w:rPr>
          <w:b/>
        </w:rPr>
        <w:tab/>
        <w:t>*</w:t>
      </w:r>
      <w:r w:rsidRPr="007F51EB">
        <w:rPr>
          <w:b/>
        </w:rPr>
        <w:tab/>
      </w:r>
      <w:r w:rsidR="00E15D32">
        <w:rPr>
          <w:b/>
        </w:rPr>
        <w:t xml:space="preserve">Council will be meeting on Tuesday, </w:t>
      </w:r>
      <w:r w:rsidR="00A61B5C">
        <w:rPr>
          <w:b/>
        </w:rPr>
        <w:t>March</w:t>
      </w:r>
      <w:r w:rsidR="00E15D32">
        <w:rPr>
          <w:b/>
        </w:rPr>
        <w:t xml:space="preserve"> 24, 2015 at 2:00 p.m. to </w:t>
      </w:r>
      <w:r w:rsidR="00E15D32">
        <w:rPr>
          <w:b/>
        </w:rPr>
        <w:tab/>
      </w:r>
      <w:r w:rsidR="00E15D32">
        <w:rPr>
          <w:b/>
        </w:rPr>
        <w:tab/>
      </w:r>
      <w:r w:rsidR="00E15D32">
        <w:rPr>
          <w:b/>
        </w:rPr>
        <w:tab/>
      </w:r>
      <w:r w:rsidR="00A61B5C">
        <w:rPr>
          <w:b/>
        </w:rPr>
        <w:tab/>
      </w:r>
      <w:r w:rsidR="00E15D32">
        <w:rPr>
          <w:b/>
        </w:rPr>
        <w:t xml:space="preserve">discuss this Council’s goals and objectives and the Community Investment </w:t>
      </w:r>
      <w:r w:rsidR="00E15D32">
        <w:rPr>
          <w:b/>
        </w:rPr>
        <w:tab/>
      </w:r>
      <w:r w:rsidR="00E15D32">
        <w:rPr>
          <w:b/>
        </w:rPr>
        <w:tab/>
      </w:r>
      <w:r w:rsidR="00E15D32">
        <w:rPr>
          <w:b/>
        </w:rPr>
        <w:tab/>
        <w:t>Plan.</w:t>
      </w:r>
    </w:p>
    <w:p w:rsidR="00E15D32" w:rsidRDefault="00E15D32" w:rsidP="00E15D32">
      <w:pPr>
        <w:ind w:left="360"/>
        <w:rPr>
          <w:b/>
        </w:rPr>
      </w:pPr>
      <w:r>
        <w:rPr>
          <w:b/>
        </w:rPr>
        <w:tab/>
        <w:t>*</w:t>
      </w:r>
      <w:r>
        <w:rPr>
          <w:b/>
        </w:rPr>
        <w:tab/>
        <w:t>Council would like a Joint Council meeting with Machar Township</w:t>
      </w:r>
      <w:r>
        <w:rPr>
          <w:b/>
        </w:rPr>
        <w:tab/>
      </w:r>
      <w:r>
        <w:rPr>
          <w:b/>
        </w:rPr>
        <w:tab/>
      </w:r>
      <w:r>
        <w:rPr>
          <w:b/>
        </w:rPr>
        <w:tab/>
      </w:r>
      <w:r>
        <w:rPr>
          <w:b/>
        </w:rPr>
        <w:tab/>
        <w:t xml:space="preserve">to discuss several shared services topics and possible future shared service </w:t>
      </w:r>
      <w:r>
        <w:rPr>
          <w:b/>
        </w:rPr>
        <w:tab/>
      </w:r>
      <w:r>
        <w:rPr>
          <w:b/>
        </w:rPr>
        <w:tab/>
      </w:r>
      <w:r>
        <w:rPr>
          <w:b/>
        </w:rPr>
        <w:tab/>
        <w:t xml:space="preserve">ideas. The Clerk has been asked to contact Machar Township to extend the </w:t>
      </w:r>
      <w:r>
        <w:rPr>
          <w:b/>
        </w:rPr>
        <w:tab/>
      </w:r>
      <w:r>
        <w:rPr>
          <w:b/>
        </w:rPr>
        <w:tab/>
      </w:r>
      <w:r>
        <w:rPr>
          <w:b/>
        </w:rPr>
        <w:tab/>
        <w:t>invitation.</w:t>
      </w:r>
    </w:p>
    <w:p w:rsidR="00E15D32" w:rsidRDefault="00E15D32" w:rsidP="000B26A7">
      <w:pPr>
        <w:pStyle w:val="ListParagraph"/>
        <w:ind w:left="360"/>
        <w:rPr>
          <w:b/>
        </w:rPr>
      </w:pPr>
    </w:p>
    <w:p w:rsidR="000B26A7" w:rsidRDefault="000B26A7" w:rsidP="000B26A7">
      <w:pPr>
        <w:pStyle w:val="ListParagraph"/>
        <w:ind w:left="360"/>
        <w:rPr>
          <w:b/>
        </w:rPr>
      </w:pPr>
      <w:r>
        <w:rPr>
          <w:b/>
        </w:rPr>
        <w:t>9</w:t>
      </w:r>
      <w:r w:rsidRPr="007F51EB">
        <w:rPr>
          <w:b/>
        </w:rPr>
        <w:t>.</w:t>
      </w:r>
      <w:r w:rsidRPr="007F51EB">
        <w:tab/>
      </w:r>
      <w:proofErr w:type="gramStart"/>
      <w:r w:rsidRPr="007F51EB">
        <w:rPr>
          <w:b/>
        </w:rPr>
        <w:t>In</w:t>
      </w:r>
      <w:proofErr w:type="gramEnd"/>
      <w:r w:rsidRPr="007F51EB">
        <w:rPr>
          <w:b/>
        </w:rPr>
        <w:t xml:space="preserve"> Camera- </w:t>
      </w:r>
      <w:r w:rsidR="00E15D32">
        <w:rPr>
          <w:b/>
        </w:rPr>
        <w:t>Nil</w:t>
      </w:r>
    </w:p>
    <w:p w:rsidR="000B26A7" w:rsidRPr="007F51EB" w:rsidRDefault="000B26A7" w:rsidP="000B26A7">
      <w:pPr>
        <w:ind w:left="2160" w:hanging="1800"/>
        <w:rPr>
          <w:b/>
        </w:rPr>
      </w:pPr>
    </w:p>
    <w:p w:rsidR="000B26A7" w:rsidRPr="007F51EB" w:rsidRDefault="000B26A7" w:rsidP="000B26A7">
      <w:pPr>
        <w:ind w:left="2160" w:hanging="1800"/>
      </w:pPr>
      <w:r w:rsidRPr="007F51EB">
        <w:rPr>
          <w:b/>
        </w:rPr>
        <w:t>10</w:t>
      </w:r>
      <w:r w:rsidRPr="007F51EB">
        <w:t xml:space="preserve">. </w:t>
      </w:r>
      <w:r w:rsidRPr="007F51EB">
        <w:rPr>
          <w:b/>
        </w:rPr>
        <w:t xml:space="preserve">By-laws: </w:t>
      </w:r>
      <w:r>
        <w:rPr>
          <w:b/>
        </w:rPr>
        <w:t>Nil</w:t>
      </w:r>
    </w:p>
    <w:p w:rsidR="000B26A7" w:rsidRPr="007F51EB" w:rsidRDefault="000B26A7" w:rsidP="000B26A7">
      <w:pPr>
        <w:ind w:left="2160" w:hanging="1800"/>
      </w:pPr>
      <w:r w:rsidRPr="007F51EB">
        <w:tab/>
      </w:r>
    </w:p>
    <w:p w:rsidR="000B26A7" w:rsidRDefault="000B26A7" w:rsidP="000B26A7">
      <w:pPr>
        <w:ind w:left="2160" w:hanging="1800"/>
        <w:rPr>
          <w:b/>
        </w:rPr>
      </w:pPr>
      <w:r w:rsidRPr="007F51EB">
        <w:rPr>
          <w:b/>
        </w:rPr>
        <w:t>11</w:t>
      </w:r>
      <w:r w:rsidRPr="007F51EB">
        <w:t xml:space="preserve">. </w:t>
      </w:r>
      <w:r w:rsidRPr="007F51EB">
        <w:rPr>
          <w:b/>
        </w:rPr>
        <w:t>Confirming By-law</w:t>
      </w:r>
    </w:p>
    <w:p w:rsidR="000B26A7" w:rsidRPr="00EE20DA" w:rsidRDefault="00E15D32" w:rsidP="000B26A7">
      <w:pPr>
        <w:ind w:left="2160" w:hanging="1800"/>
      </w:pPr>
      <w:r>
        <w:t>95</w:t>
      </w:r>
      <w:r w:rsidR="000B26A7">
        <w:t>-2015</w:t>
      </w:r>
      <w:r w:rsidR="00A61B5C">
        <w:tab/>
      </w:r>
      <w:r>
        <w:t>Sewell/Brandt</w:t>
      </w:r>
    </w:p>
    <w:p w:rsidR="000B26A7" w:rsidRDefault="000B26A7" w:rsidP="000B26A7">
      <w:pPr>
        <w:rPr>
          <w:b/>
        </w:rPr>
      </w:pPr>
      <w:r>
        <w:rPr>
          <w:b/>
        </w:rPr>
        <w:t xml:space="preserve">      BE IT RESOLVED </w:t>
      </w:r>
      <w:r w:rsidRPr="000A5791">
        <w:rPr>
          <w:b/>
        </w:rPr>
        <w:t xml:space="preserve">THAT </w:t>
      </w:r>
      <w:r>
        <w:rPr>
          <w:b/>
        </w:rPr>
        <w:t>the Council of the Village of South River does hereby read a</w:t>
      </w:r>
    </w:p>
    <w:p w:rsidR="000B26A7" w:rsidRDefault="000B26A7" w:rsidP="000B26A7">
      <w:pPr>
        <w:rPr>
          <w:b/>
        </w:rPr>
      </w:pPr>
      <w:r>
        <w:rPr>
          <w:b/>
        </w:rPr>
        <w:t xml:space="preserve">      </w:t>
      </w:r>
      <w:proofErr w:type="gramStart"/>
      <w:r>
        <w:rPr>
          <w:b/>
        </w:rPr>
        <w:t>first</w:t>
      </w:r>
      <w:proofErr w:type="gramEnd"/>
      <w:r>
        <w:rPr>
          <w:b/>
        </w:rPr>
        <w:t>, second and thir</w:t>
      </w:r>
      <w:r w:rsidR="00E15D32">
        <w:rPr>
          <w:b/>
        </w:rPr>
        <w:t>d time and finally pass By-law#10</w:t>
      </w:r>
      <w:r>
        <w:rPr>
          <w:b/>
        </w:rPr>
        <w:t>-2015 being a by-law to confirm</w:t>
      </w:r>
    </w:p>
    <w:p w:rsidR="000B26A7" w:rsidRDefault="000B26A7" w:rsidP="000B26A7">
      <w:pPr>
        <w:rPr>
          <w:b/>
        </w:rPr>
      </w:pPr>
      <w:r>
        <w:rPr>
          <w:b/>
        </w:rPr>
        <w:t xml:space="preserve">      </w:t>
      </w:r>
      <w:proofErr w:type="gramStart"/>
      <w:r>
        <w:rPr>
          <w:b/>
        </w:rPr>
        <w:t>the</w:t>
      </w:r>
      <w:proofErr w:type="gramEnd"/>
      <w:r>
        <w:rPr>
          <w:b/>
        </w:rPr>
        <w:t xml:space="preserve"> proceedings of Council at its meeting held on the 23rd day of</w:t>
      </w:r>
      <w:r w:rsidR="00E15D32">
        <w:rPr>
          <w:b/>
        </w:rPr>
        <w:t xml:space="preserve"> March</w:t>
      </w:r>
      <w:r>
        <w:rPr>
          <w:b/>
        </w:rPr>
        <w:t>, 2015 with</w:t>
      </w:r>
    </w:p>
    <w:p w:rsidR="000B26A7" w:rsidRDefault="000B26A7" w:rsidP="000B26A7">
      <w:pPr>
        <w:rPr>
          <w:b/>
        </w:rPr>
      </w:pPr>
      <w:r>
        <w:rPr>
          <w:b/>
        </w:rPr>
        <w:t xml:space="preserve">      </w:t>
      </w:r>
      <w:proofErr w:type="gramStart"/>
      <w:r>
        <w:rPr>
          <w:b/>
        </w:rPr>
        <w:t>the</w:t>
      </w:r>
      <w:proofErr w:type="gramEnd"/>
      <w:r>
        <w:rPr>
          <w:b/>
        </w:rPr>
        <w:t xml:space="preserve"> signatures of the Mayor and the Clerk Administrator and the corporate seal affixed.</w:t>
      </w:r>
    </w:p>
    <w:p w:rsidR="000B26A7" w:rsidRDefault="000B26A7" w:rsidP="000B26A7">
      <w:pPr>
        <w:jc w:val="right"/>
        <w:rPr>
          <w:u w:val="single"/>
        </w:rPr>
      </w:pPr>
      <w:r>
        <w:rPr>
          <w:u w:val="single"/>
        </w:rPr>
        <w:t>Carried</w:t>
      </w:r>
    </w:p>
    <w:p w:rsidR="000B26A7" w:rsidRDefault="000B26A7" w:rsidP="000B26A7">
      <w:pPr>
        <w:rPr>
          <w:b/>
        </w:rPr>
      </w:pPr>
      <w:r>
        <w:t xml:space="preserve">     </w:t>
      </w:r>
      <w:r w:rsidRPr="007F51EB">
        <w:rPr>
          <w:b/>
        </w:rPr>
        <w:t>12</w:t>
      </w:r>
      <w:r w:rsidRPr="007F51EB">
        <w:t xml:space="preserve">. </w:t>
      </w:r>
      <w:r w:rsidRPr="007F51EB">
        <w:rPr>
          <w:b/>
        </w:rPr>
        <w:t>Adjournment</w:t>
      </w:r>
    </w:p>
    <w:p w:rsidR="000B26A7" w:rsidRPr="00A61B5C" w:rsidRDefault="000B26A7" w:rsidP="000B26A7">
      <w:r>
        <w:rPr>
          <w:b/>
        </w:rPr>
        <w:t xml:space="preserve">      </w:t>
      </w:r>
      <w:r w:rsidR="00A61B5C" w:rsidRPr="00A61B5C">
        <w:t>96-2015</w:t>
      </w:r>
      <w:r w:rsidR="00A61B5C" w:rsidRPr="00A61B5C">
        <w:tab/>
        <w:t>Brandt/Sewell</w:t>
      </w:r>
    </w:p>
    <w:p w:rsidR="00A61B5C" w:rsidRDefault="000B26A7" w:rsidP="000B26A7">
      <w:pPr>
        <w:rPr>
          <w:b/>
        </w:rPr>
      </w:pPr>
      <w:r>
        <w:t xml:space="preserve">      </w:t>
      </w:r>
      <w:r w:rsidRPr="00A61B5C">
        <w:rPr>
          <w:b/>
        </w:rPr>
        <w:t>BE IT RESOLVED THAT this Council of the Village of South River does hereby</w:t>
      </w:r>
    </w:p>
    <w:p w:rsidR="00A61B5C" w:rsidRDefault="00A61B5C" w:rsidP="000B26A7">
      <w:pPr>
        <w:rPr>
          <w:b/>
        </w:rPr>
      </w:pPr>
      <w:r>
        <w:rPr>
          <w:b/>
        </w:rPr>
        <w:t xml:space="preserve">      </w:t>
      </w:r>
      <w:proofErr w:type="gramStart"/>
      <w:r w:rsidR="000B26A7" w:rsidRPr="00A61B5C">
        <w:rPr>
          <w:b/>
        </w:rPr>
        <w:t>adjourn</w:t>
      </w:r>
      <w:proofErr w:type="gramEnd"/>
      <w:r w:rsidR="000B26A7" w:rsidRPr="00A61B5C">
        <w:rPr>
          <w:b/>
        </w:rPr>
        <w:t xml:space="preserve"> to</w:t>
      </w:r>
      <w:r>
        <w:rPr>
          <w:b/>
        </w:rPr>
        <w:t xml:space="preserve"> </w:t>
      </w:r>
      <w:r w:rsidR="000B26A7" w:rsidRPr="00A61B5C">
        <w:rPr>
          <w:b/>
        </w:rPr>
        <w:t xml:space="preserve">meet again as the South River Council on Tuesday, </w:t>
      </w:r>
      <w:r w:rsidR="007542F4">
        <w:rPr>
          <w:b/>
        </w:rPr>
        <w:t>March</w:t>
      </w:r>
      <w:r w:rsidR="000B26A7" w:rsidRPr="00A61B5C">
        <w:rPr>
          <w:b/>
        </w:rPr>
        <w:t xml:space="preserve"> 24, 2015 at </w:t>
      </w:r>
    </w:p>
    <w:p w:rsidR="00A61B5C" w:rsidRDefault="00A61B5C" w:rsidP="000B26A7">
      <w:pPr>
        <w:rPr>
          <w:b/>
        </w:rPr>
      </w:pPr>
      <w:r>
        <w:rPr>
          <w:b/>
        </w:rPr>
        <w:t xml:space="preserve">      </w:t>
      </w:r>
      <w:r w:rsidR="000B26A7" w:rsidRPr="00A61B5C">
        <w:rPr>
          <w:b/>
        </w:rPr>
        <w:t>2:00 p.m.to discuss</w:t>
      </w:r>
      <w:r>
        <w:rPr>
          <w:b/>
        </w:rPr>
        <w:t xml:space="preserve"> </w:t>
      </w:r>
      <w:r w:rsidR="000B26A7" w:rsidRPr="00A61B5C">
        <w:rPr>
          <w:b/>
        </w:rPr>
        <w:t xml:space="preserve">this Council’s goals and objectives and then on Monday, </w:t>
      </w:r>
      <w:r w:rsidR="007542F4">
        <w:rPr>
          <w:b/>
        </w:rPr>
        <w:t>April 13</w:t>
      </w:r>
      <w:bookmarkStart w:id="0" w:name="_GoBack"/>
      <w:bookmarkEnd w:id="0"/>
      <w:r w:rsidR="000B26A7" w:rsidRPr="00A61B5C">
        <w:rPr>
          <w:b/>
        </w:rPr>
        <w:t xml:space="preserve">, </w:t>
      </w:r>
    </w:p>
    <w:p w:rsidR="00A61B5C" w:rsidRDefault="00A61B5C" w:rsidP="000B26A7">
      <w:pPr>
        <w:rPr>
          <w:b/>
        </w:rPr>
      </w:pPr>
      <w:r>
        <w:rPr>
          <w:b/>
        </w:rPr>
        <w:t xml:space="preserve">      </w:t>
      </w:r>
      <w:r w:rsidR="000B26A7" w:rsidRPr="00A61B5C">
        <w:rPr>
          <w:b/>
        </w:rPr>
        <w:t>2015 at 5:30 p.m. in the South River Council Chambers located at 63 Marie Street or at</w:t>
      </w:r>
    </w:p>
    <w:p w:rsidR="000B26A7" w:rsidRDefault="00A61B5C" w:rsidP="000B26A7">
      <w:r>
        <w:rPr>
          <w:b/>
        </w:rPr>
        <w:t xml:space="preserve">     </w:t>
      </w:r>
      <w:r w:rsidR="000B26A7" w:rsidRPr="00A61B5C">
        <w:rPr>
          <w:b/>
        </w:rPr>
        <w:t xml:space="preserve"> </w:t>
      </w:r>
      <w:proofErr w:type="gramStart"/>
      <w:r w:rsidR="000B26A7" w:rsidRPr="00A61B5C">
        <w:rPr>
          <w:b/>
        </w:rPr>
        <w:t>the</w:t>
      </w:r>
      <w:proofErr w:type="gramEnd"/>
      <w:r w:rsidR="000B26A7" w:rsidRPr="00A61B5C">
        <w:rPr>
          <w:b/>
        </w:rPr>
        <w:t xml:space="preserve"> call of the Mayor. Time</w:t>
      </w:r>
      <w:r>
        <w:rPr>
          <w:b/>
        </w:rPr>
        <w:t xml:space="preserve"> </w:t>
      </w:r>
      <w:r w:rsidR="000B26A7" w:rsidRPr="00A61B5C">
        <w:rPr>
          <w:b/>
        </w:rPr>
        <w:t xml:space="preserve">of Adjournment: </w:t>
      </w:r>
      <w:r>
        <w:rPr>
          <w:b/>
        </w:rPr>
        <w:t>8:58</w:t>
      </w:r>
      <w:r w:rsidR="000B26A7" w:rsidRPr="00A61B5C">
        <w:rPr>
          <w:b/>
        </w:rPr>
        <w:t xml:space="preserve"> p.m</w:t>
      </w:r>
      <w:r w:rsidR="000B26A7">
        <w:t>.</w:t>
      </w:r>
    </w:p>
    <w:p w:rsidR="000B26A7" w:rsidRDefault="000B26A7" w:rsidP="000B26A7">
      <w:pPr>
        <w:jc w:val="right"/>
        <w:rPr>
          <w:u w:val="single"/>
        </w:rPr>
      </w:pPr>
      <w:r>
        <w:rPr>
          <w:u w:val="single"/>
        </w:rPr>
        <w:t>Carried</w:t>
      </w:r>
    </w:p>
    <w:p w:rsidR="000B26A7" w:rsidRDefault="000B26A7" w:rsidP="000B26A7">
      <w:pPr>
        <w:jc w:val="right"/>
      </w:pPr>
    </w:p>
    <w:p w:rsidR="000B26A7" w:rsidRDefault="000B26A7" w:rsidP="000B26A7"/>
    <w:p w:rsidR="000B26A7" w:rsidRDefault="000B26A7" w:rsidP="000B26A7"/>
    <w:p w:rsidR="000B26A7" w:rsidRDefault="000B26A7" w:rsidP="000B26A7"/>
    <w:p w:rsidR="000B26A7" w:rsidRPr="00EE20DA" w:rsidRDefault="000B26A7" w:rsidP="000B26A7"/>
    <w:p w:rsidR="000B26A7" w:rsidRDefault="000B26A7" w:rsidP="000B26A7"/>
    <w:p w:rsidR="000B26A7" w:rsidRDefault="000B26A7" w:rsidP="000B26A7">
      <w:pPr>
        <w:jc w:val="right"/>
        <w:rPr>
          <w:u w:val="single"/>
        </w:rPr>
      </w:pPr>
    </w:p>
    <w:p w:rsidR="000B26A7" w:rsidRDefault="000B26A7" w:rsidP="000B26A7">
      <w:pPr>
        <w:jc w:val="right"/>
        <w:rPr>
          <w:b/>
        </w:rPr>
      </w:pPr>
      <w:r>
        <w:rPr>
          <w:b/>
        </w:rPr>
        <w:t>________________________________________</w:t>
      </w:r>
    </w:p>
    <w:p w:rsidR="000B26A7" w:rsidRDefault="000B26A7" w:rsidP="000B26A7">
      <w:pPr>
        <w:jc w:val="right"/>
        <w:rPr>
          <w:b/>
        </w:rPr>
      </w:pPr>
      <w:r>
        <w:rPr>
          <w:b/>
        </w:rPr>
        <w:t>Jim Coleman, Mayor</w:t>
      </w:r>
    </w:p>
    <w:p w:rsidR="000B26A7" w:rsidRDefault="000B26A7" w:rsidP="000B26A7">
      <w:pPr>
        <w:jc w:val="right"/>
        <w:rPr>
          <w:b/>
        </w:rPr>
      </w:pPr>
    </w:p>
    <w:p w:rsidR="000B26A7" w:rsidRDefault="000B26A7" w:rsidP="000B26A7">
      <w:pPr>
        <w:jc w:val="right"/>
        <w:rPr>
          <w:b/>
        </w:rPr>
      </w:pPr>
    </w:p>
    <w:p w:rsidR="000B26A7" w:rsidRDefault="000B26A7" w:rsidP="000B26A7">
      <w:pPr>
        <w:jc w:val="right"/>
        <w:rPr>
          <w:b/>
        </w:rPr>
      </w:pPr>
    </w:p>
    <w:p w:rsidR="000B26A7" w:rsidRDefault="000B26A7" w:rsidP="000B26A7">
      <w:pPr>
        <w:jc w:val="right"/>
        <w:rPr>
          <w:b/>
        </w:rPr>
      </w:pPr>
    </w:p>
    <w:p w:rsidR="000B26A7" w:rsidRDefault="000B26A7" w:rsidP="000B26A7">
      <w:pPr>
        <w:jc w:val="right"/>
        <w:rPr>
          <w:b/>
        </w:rPr>
      </w:pPr>
      <w:r>
        <w:rPr>
          <w:b/>
        </w:rPr>
        <w:t>________________________________________</w:t>
      </w:r>
    </w:p>
    <w:p w:rsidR="000B26A7" w:rsidRDefault="000B26A7" w:rsidP="000B26A7">
      <w:r>
        <w:rPr>
          <w:b/>
        </w:rPr>
        <w:tab/>
      </w:r>
      <w:r>
        <w:rPr>
          <w:b/>
        </w:rPr>
        <w:tab/>
      </w:r>
      <w:r>
        <w:rPr>
          <w:b/>
        </w:rPr>
        <w:tab/>
      </w:r>
      <w:r>
        <w:rPr>
          <w:b/>
        </w:rPr>
        <w:tab/>
      </w:r>
      <w:r>
        <w:rPr>
          <w:b/>
        </w:rPr>
        <w:tab/>
      </w:r>
      <w:r>
        <w:rPr>
          <w:b/>
        </w:rPr>
        <w:tab/>
      </w:r>
      <w:r>
        <w:rPr>
          <w:b/>
        </w:rPr>
        <w:tab/>
        <w:t xml:space="preserve">     Susan L. Arnold, Clerk Administrator</w:t>
      </w:r>
    </w:p>
    <w:p w:rsidR="000B26A7" w:rsidRDefault="000B26A7" w:rsidP="000B26A7"/>
    <w:p w:rsidR="000B26A7" w:rsidRDefault="000B26A7" w:rsidP="000B26A7"/>
    <w:p w:rsidR="000B26A7" w:rsidRDefault="000B26A7" w:rsidP="000B26A7"/>
    <w:p w:rsidR="001E1150" w:rsidRDefault="001E1150"/>
    <w:sectPr w:rsidR="001E1150" w:rsidSect="00A61B5C">
      <w:pgSz w:w="12240" w:h="20160" w:code="5"/>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73B3F"/>
    <w:multiLevelType w:val="hybridMultilevel"/>
    <w:tmpl w:val="52DE7F4A"/>
    <w:lvl w:ilvl="0" w:tplc="64FC9FDC">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307832B9"/>
    <w:multiLevelType w:val="hybridMultilevel"/>
    <w:tmpl w:val="6126461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69250904"/>
    <w:multiLevelType w:val="hybridMultilevel"/>
    <w:tmpl w:val="6422EBD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6A7"/>
    <w:rsid w:val="000B26A7"/>
    <w:rsid w:val="000C7F0B"/>
    <w:rsid w:val="0013512B"/>
    <w:rsid w:val="001E1150"/>
    <w:rsid w:val="004278DC"/>
    <w:rsid w:val="006E2D85"/>
    <w:rsid w:val="007542F4"/>
    <w:rsid w:val="007A78DB"/>
    <w:rsid w:val="00A61B5C"/>
    <w:rsid w:val="00CB0667"/>
    <w:rsid w:val="00E15D32"/>
    <w:rsid w:val="00E60EAD"/>
    <w:rsid w:val="00F027A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6A7"/>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6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6A7"/>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6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30787-EEE8-47EC-B731-902DD6495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1181</Words>
  <Characters>6734</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7900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2</cp:revision>
  <cp:lastPrinted>2016-10-13T20:12:00Z</cp:lastPrinted>
  <dcterms:created xsi:type="dcterms:W3CDTF">2016-10-13T20:14:00Z</dcterms:created>
  <dcterms:modified xsi:type="dcterms:W3CDTF">2016-10-13T20:14:00Z</dcterms:modified>
</cp:coreProperties>
</file>